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F9E" w:rsidRDefault="00480F9E" w:rsidP="00480F9E">
      <w:pPr>
        <w:spacing w:after="0" w:line="240" w:lineRule="auto"/>
        <w:outlineLvl w:val="0"/>
        <w:rPr>
          <w:rFonts w:eastAsia="Times New Roman" w:cs="Times New Roman"/>
          <w:kern w:val="36"/>
          <w:sz w:val="24"/>
          <w:szCs w:val="28"/>
          <w:lang w:val="kk-KZ" w:eastAsia="ru-RU"/>
        </w:rPr>
      </w:pPr>
      <w:proofErr w:type="spellStart"/>
      <w:r w:rsidRPr="00480F9E">
        <w:rPr>
          <w:rFonts w:eastAsia="Times New Roman" w:cs="Times New Roman"/>
          <w:kern w:val="36"/>
          <w:sz w:val="24"/>
          <w:szCs w:val="28"/>
          <w:lang w:eastAsia="ru-RU"/>
        </w:rPr>
        <w:t>Эстетикалық</w:t>
      </w:r>
      <w:proofErr w:type="spellEnd"/>
      <w:r w:rsidRPr="00480F9E">
        <w:rPr>
          <w:rFonts w:eastAsia="Times New Roman" w:cs="Times New Roman"/>
          <w:kern w:val="36"/>
          <w:sz w:val="24"/>
          <w:szCs w:val="28"/>
          <w:lang w:eastAsia="ru-RU"/>
        </w:rPr>
        <w:t xml:space="preserve"> </w:t>
      </w:r>
      <w:proofErr w:type="spellStart"/>
      <w:proofErr w:type="gramStart"/>
      <w:r w:rsidRPr="00480F9E">
        <w:rPr>
          <w:rFonts w:eastAsia="Times New Roman" w:cs="Times New Roman"/>
          <w:kern w:val="36"/>
          <w:sz w:val="24"/>
          <w:szCs w:val="28"/>
          <w:lang w:eastAsia="ru-RU"/>
        </w:rPr>
        <w:t>ба</w:t>
      </w:r>
      <w:proofErr w:type="gramEnd"/>
      <w:r w:rsidRPr="00480F9E">
        <w:rPr>
          <w:rFonts w:eastAsia="Times New Roman" w:cs="Times New Roman"/>
          <w:kern w:val="36"/>
          <w:sz w:val="24"/>
          <w:szCs w:val="28"/>
          <w:lang w:eastAsia="ru-RU"/>
        </w:rPr>
        <w:t>ғытындағы</w:t>
      </w:r>
      <w:proofErr w:type="spellEnd"/>
      <w:r w:rsidRPr="00480F9E">
        <w:rPr>
          <w:rFonts w:eastAsia="Times New Roman" w:cs="Times New Roman"/>
          <w:kern w:val="36"/>
          <w:sz w:val="24"/>
          <w:szCs w:val="28"/>
          <w:lang w:eastAsia="ru-RU"/>
        </w:rPr>
        <w:t xml:space="preserve"> ӘБ-</w:t>
      </w:r>
      <w:proofErr w:type="spellStart"/>
      <w:r w:rsidRPr="00480F9E">
        <w:rPr>
          <w:rFonts w:eastAsia="Times New Roman" w:cs="Times New Roman"/>
          <w:kern w:val="36"/>
          <w:sz w:val="24"/>
          <w:szCs w:val="28"/>
          <w:lang w:eastAsia="ru-RU"/>
        </w:rPr>
        <w:t>тің</w:t>
      </w:r>
      <w:proofErr w:type="spellEnd"/>
      <w:r w:rsidRPr="00480F9E">
        <w:rPr>
          <w:rFonts w:eastAsia="Times New Roman" w:cs="Times New Roman"/>
          <w:kern w:val="36"/>
          <w:sz w:val="24"/>
          <w:szCs w:val="28"/>
          <w:lang w:eastAsia="ru-RU"/>
        </w:rPr>
        <w:t xml:space="preserve"> </w:t>
      </w:r>
      <w:proofErr w:type="spellStart"/>
      <w:r w:rsidRPr="00480F9E">
        <w:rPr>
          <w:rFonts w:eastAsia="Times New Roman" w:cs="Times New Roman"/>
          <w:kern w:val="36"/>
          <w:sz w:val="24"/>
          <w:szCs w:val="28"/>
          <w:lang w:eastAsia="ru-RU"/>
        </w:rPr>
        <w:t>жоспары</w:t>
      </w:r>
      <w:proofErr w:type="spellEnd"/>
    </w:p>
    <w:p w:rsidR="00480F9E" w:rsidRDefault="00480F9E" w:rsidP="00480F9E">
      <w:pPr>
        <w:spacing w:after="0" w:line="240" w:lineRule="auto"/>
        <w:jc w:val="center"/>
        <w:outlineLvl w:val="0"/>
        <w:rPr>
          <w:rFonts w:eastAsia="Times New Roman" w:cs="Times New Roman"/>
          <w:b/>
          <w:kern w:val="36"/>
          <w:sz w:val="24"/>
          <w:szCs w:val="28"/>
          <w:lang w:val="kk-KZ" w:eastAsia="ru-RU"/>
        </w:rPr>
      </w:pPr>
    </w:p>
    <w:p w:rsidR="00480F9E" w:rsidRPr="00480F9E" w:rsidRDefault="00480F9E" w:rsidP="00480F9E">
      <w:pPr>
        <w:spacing w:after="0" w:line="240" w:lineRule="auto"/>
        <w:jc w:val="center"/>
        <w:outlineLvl w:val="0"/>
        <w:rPr>
          <w:rFonts w:eastAsia="Times New Roman" w:cs="Times New Roman"/>
          <w:b/>
          <w:kern w:val="36"/>
          <w:sz w:val="24"/>
          <w:szCs w:val="28"/>
          <w:lang w:val="kk-KZ" w:eastAsia="ru-RU"/>
        </w:rPr>
      </w:pPr>
      <w:r w:rsidRPr="00480F9E">
        <w:rPr>
          <w:rFonts w:eastAsia="Times New Roman" w:cs="Times New Roman"/>
          <w:b/>
          <w:kern w:val="36"/>
          <w:sz w:val="24"/>
          <w:szCs w:val="28"/>
          <w:lang w:val="kk-KZ" w:eastAsia="ru-RU"/>
        </w:rPr>
        <w:t>2023-2024 оқу жылына</w:t>
      </w:r>
    </w:p>
    <w:p w:rsidR="00480F9E" w:rsidRPr="00480F9E" w:rsidRDefault="00480F9E" w:rsidP="00480F9E">
      <w:pPr>
        <w:spacing w:after="0" w:line="240" w:lineRule="auto"/>
        <w:jc w:val="center"/>
        <w:outlineLvl w:val="0"/>
        <w:rPr>
          <w:rFonts w:eastAsia="Times New Roman" w:cs="Times New Roman"/>
          <w:b/>
          <w:kern w:val="36"/>
          <w:sz w:val="24"/>
          <w:szCs w:val="28"/>
          <w:lang w:val="kk-KZ" w:eastAsia="ru-RU"/>
        </w:rPr>
      </w:pPr>
      <w:r w:rsidRPr="00480F9E">
        <w:rPr>
          <w:rFonts w:eastAsia="Times New Roman" w:cs="Times New Roman"/>
          <w:b/>
          <w:kern w:val="36"/>
          <w:sz w:val="24"/>
          <w:szCs w:val="28"/>
          <w:lang w:val="kk-KZ" w:eastAsia="ru-RU"/>
        </w:rPr>
        <w:t>арналған эстетикалық цикл</w:t>
      </w:r>
    </w:p>
    <w:p w:rsidR="00480F9E" w:rsidRPr="00480F9E" w:rsidRDefault="00480F9E" w:rsidP="00480F9E">
      <w:pPr>
        <w:spacing w:after="0" w:line="240" w:lineRule="auto"/>
        <w:jc w:val="center"/>
        <w:outlineLvl w:val="0"/>
        <w:rPr>
          <w:rFonts w:eastAsia="Times New Roman" w:cs="Times New Roman"/>
          <w:b/>
          <w:kern w:val="36"/>
          <w:sz w:val="24"/>
          <w:szCs w:val="28"/>
          <w:lang w:val="kk-KZ" w:eastAsia="ru-RU"/>
        </w:rPr>
      </w:pPr>
      <w:r w:rsidRPr="00480F9E">
        <w:rPr>
          <w:rFonts w:eastAsia="Times New Roman" w:cs="Times New Roman"/>
          <w:b/>
          <w:kern w:val="36"/>
          <w:sz w:val="24"/>
          <w:szCs w:val="28"/>
          <w:lang w:val="kk-KZ" w:eastAsia="ru-RU"/>
        </w:rPr>
        <w:t>әдістемелік бірлестік  мұғалімдерінің</w:t>
      </w:r>
    </w:p>
    <w:p w:rsidR="00480F9E" w:rsidRPr="00480F9E" w:rsidRDefault="00480F9E" w:rsidP="00480F9E">
      <w:pPr>
        <w:spacing w:after="0" w:line="240" w:lineRule="auto"/>
        <w:jc w:val="center"/>
        <w:outlineLvl w:val="0"/>
        <w:rPr>
          <w:rFonts w:eastAsia="Times New Roman" w:cs="Times New Roman"/>
          <w:b/>
          <w:kern w:val="36"/>
          <w:sz w:val="24"/>
          <w:szCs w:val="28"/>
          <w:lang w:val="kk-KZ" w:eastAsia="ru-RU"/>
        </w:rPr>
      </w:pPr>
      <w:r w:rsidRPr="00480F9E">
        <w:rPr>
          <w:rFonts w:eastAsia="Times New Roman" w:cs="Times New Roman"/>
          <w:b/>
          <w:kern w:val="36"/>
          <w:sz w:val="24"/>
          <w:szCs w:val="28"/>
          <w:lang w:val="kk-KZ" w:eastAsia="ru-RU"/>
        </w:rPr>
        <w:t>жұмыс жоспары</w:t>
      </w:r>
    </w:p>
    <w:p w:rsidR="00480F9E" w:rsidRPr="00480F9E" w:rsidRDefault="00480F9E" w:rsidP="00480F9E">
      <w:pPr>
        <w:spacing w:after="0" w:line="240" w:lineRule="auto"/>
        <w:outlineLvl w:val="0"/>
        <w:rPr>
          <w:rFonts w:eastAsia="Times New Roman" w:cs="Times New Roman"/>
          <w:kern w:val="36"/>
          <w:sz w:val="24"/>
          <w:szCs w:val="28"/>
          <w:lang w:val="kk-KZ" w:eastAsia="ru-RU"/>
        </w:rPr>
      </w:pPr>
      <w:r w:rsidRPr="00480F9E">
        <w:rPr>
          <w:rFonts w:eastAsia="Times New Roman" w:cs="Times New Roman"/>
          <w:kern w:val="36"/>
          <w:sz w:val="24"/>
          <w:szCs w:val="28"/>
          <w:lang w:val="kk-KZ" w:eastAsia="ru-RU"/>
        </w:rPr>
        <w:t xml:space="preserve"> </w:t>
      </w:r>
    </w:p>
    <w:p w:rsidR="00480F9E" w:rsidRPr="00480F9E" w:rsidRDefault="00480F9E" w:rsidP="00480F9E">
      <w:pPr>
        <w:spacing w:after="0" w:line="240" w:lineRule="auto"/>
        <w:outlineLvl w:val="0"/>
        <w:rPr>
          <w:rFonts w:eastAsia="Times New Roman" w:cs="Times New Roman"/>
          <w:kern w:val="36"/>
          <w:sz w:val="24"/>
          <w:szCs w:val="28"/>
          <w:lang w:val="kk-KZ" w:eastAsia="ru-RU"/>
        </w:rPr>
      </w:pPr>
      <w:bookmarkStart w:id="0" w:name="_GoBack"/>
      <w:bookmarkEnd w:id="0"/>
      <w:r w:rsidRPr="00480F9E">
        <w:rPr>
          <w:rFonts w:eastAsia="Times New Roman" w:cs="Times New Roman"/>
          <w:kern w:val="36"/>
          <w:sz w:val="24"/>
          <w:szCs w:val="28"/>
          <w:lang w:val="kk-KZ" w:eastAsia="ru-RU"/>
        </w:rPr>
        <w:t>ӘБ жетекшісі: Дюсекеева М.О.</w:t>
      </w:r>
    </w:p>
    <w:p w:rsidR="00480F9E" w:rsidRPr="00480F9E" w:rsidRDefault="00480F9E" w:rsidP="00480F9E">
      <w:pPr>
        <w:spacing w:after="0" w:line="240" w:lineRule="auto"/>
        <w:outlineLvl w:val="0"/>
        <w:rPr>
          <w:rFonts w:eastAsia="Times New Roman" w:cs="Times New Roman"/>
          <w:kern w:val="36"/>
          <w:sz w:val="24"/>
          <w:szCs w:val="28"/>
          <w:lang w:val="kk-KZ" w:eastAsia="ru-RU"/>
        </w:rPr>
      </w:pPr>
      <w:r w:rsidRPr="00480F9E">
        <w:rPr>
          <w:rFonts w:eastAsia="Times New Roman" w:cs="Times New Roman"/>
          <w:kern w:val="36"/>
          <w:sz w:val="24"/>
          <w:szCs w:val="28"/>
          <w:lang w:val="kk-KZ" w:eastAsia="ru-RU"/>
        </w:rPr>
        <w:t xml:space="preserve">                            </w:t>
      </w:r>
    </w:p>
    <w:p w:rsidR="00480F9E" w:rsidRPr="00480F9E" w:rsidRDefault="00480F9E" w:rsidP="00480F9E">
      <w:pPr>
        <w:spacing w:after="0" w:line="240" w:lineRule="auto"/>
        <w:outlineLvl w:val="0"/>
        <w:rPr>
          <w:rFonts w:eastAsia="Times New Roman" w:cs="Times New Roman"/>
          <w:kern w:val="36"/>
          <w:sz w:val="24"/>
          <w:szCs w:val="28"/>
          <w:lang w:val="kk-KZ" w:eastAsia="ru-RU"/>
        </w:rPr>
      </w:pPr>
      <w:r w:rsidRPr="00480F9E">
        <w:rPr>
          <w:rFonts w:eastAsia="Times New Roman" w:cs="Times New Roman"/>
          <w:kern w:val="36"/>
          <w:sz w:val="24"/>
          <w:szCs w:val="28"/>
          <w:lang w:val="kk-KZ" w:eastAsia="ru-RU"/>
        </w:rPr>
        <w:t>Эстетикалық цикл бағытындағы ӘБ  тақырыбы.</w:t>
      </w:r>
    </w:p>
    <w:p w:rsidR="00480F9E" w:rsidRPr="00480F9E" w:rsidRDefault="00480F9E" w:rsidP="00480F9E">
      <w:pPr>
        <w:spacing w:after="0" w:line="240" w:lineRule="auto"/>
        <w:outlineLvl w:val="0"/>
        <w:rPr>
          <w:rFonts w:eastAsia="Times New Roman" w:cs="Times New Roman"/>
          <w:kern w:val="36"/>
          <w:sz w:val="24"/>
          <w:szCs w:val="28"/>
          <w:lang w:val="kk-KZ" w:eastAsia="ru-RU"/>
        </w:rPr>
      </w:pPr>
      <w:r w:rsidRPr="00480F9E">
        <w:rPr>
          <w:rFonts w:eastAsia="Times New Roman" w:cs="Times New Roman"/>
          <w:kern w:val="36"/>
          <w:sz w:val="24"/>
          <w:szCs w:val="28"/>
          <w:lang w:val="kk-KZ" w:eastAsia="ru-RU"/>
        </w:rPr>
        <w:t>"Эстетикалық цикл пәнд</w:t>
      </w:r>
      <w:r>
        <w:rPr>
          <w:rFonts w:eastAsia="Times New Roman" w:cs="Times New Roman"/>
          <w:kern w:val="36"/>
          <w:sz w:val="24"/>
          <w:szCs w:val="28"/>
          <w:lang w:val="kk-KZ" w:eastAsia="ru-RU"/>
        </w:rPr>
        <w:t xml:space="preserve">ерін интеграциялау оқушылардың </w:t>
      </w:r>
      <w:r w:rsidRPr="00480F9E">
        <w:rPr>
          <w:rFonts w:eastAsia="Times New Roman" w:cs="Times New Roman"/>
          <w:kern w:val="36"/>
          <w:sz w:val="24"/>
          <w:szCs w:val="28"/>
          <w:lang w:val="kk-KZ" w:eastAsia="ru-RU"/>
        </w:rPr>
        <w:t>шығармашылық әлеуетін дамыту құралы ретінде".</w:t>
      </w:r>
    </w:p>
    <w:p w:rsidR="00480F9E" w:rsidRPr="00480F9E" w:rsidRDefault="00480F9E" w:rsidP="00480F9E">
      <w:pPr>
        <w:spacing w:after="0" w:line="240" w:lineRule="auto"/>
        <w:outlineLvl w:val="0"/>
        <w:rPr>
          <w:rFonts w:eastAsia="Times New Roman" w:cs="Times New Roman"/>
          <w:kern w:val="36"/>
          <w:sz w:val="24"/>
          <w:szCs w:val="28"/>
          <w:lang w:val="kk-KZ" w:eastAsia="ru-RU"/>
        </w:rPr>
      </w:pPr>
      <w:r w:rsidRPr="00480F9E">
        <w:rPr>
          <w:rFonts w:eastAsia="Times New Roman" w:cs="Times New Roman"/>
          <w:kern w:val="36"/>
          <w:sz w:val="24"/>
          <w:szCs w:val="28"/>
          <w:lang w:val="kk-KZ" w:eastAsia="ru-RU"/>
        </w:rPr>
        <w:t xml:space="preserve"> </w:t>
      </w:r>
    </w:p>
    <w:p w:rsidR="00480F9E" w:rsidRPr="00480F9E" w:rsidRDefault="00480F9E" w:rsidP="00480F9E">
      <w:pPr>
        <w:spacing w:after="0" w:line="240" w:lineRule="auto"/>
        <w:outlineLvl w:val="0"/>
        <w:rPr>
          <w:rFonts w:eastAsia="Times New Roman" w:cs="Times New Roman"/>
          <w:kern w:val="36"/>
          <w:sz w:val="24"/>
          <w:szCs w:val="28"/>
          <w:lang w:val="kk-KZ" w:eastAsia="ru-RU"/>
        </w:rPr>
      </w:pPr>
      <w:r w:rsidRPr="00480F9E">
        <w:rPr>
          <w:rFonts w:eastAsia="Times New Roman" w:cs="Times New Roman"/>
          <w:kern w:val="36"/>
          <w:sz w:val="24"/>
          <w:szCs w:val="28"/>
          <w:lang w:val="kk-KZ" w:eastAsia="ru-RU"/>
        </w:rPr>
        <w:t>Мақсаты: адамгершілік, үйлесімді, шығармашылыққа және өзін-өзі анықтауға қабілетті және салауатты өмір салтын ұстанатын тұлғаны дамыту</w:t>
      </w:r>
    </w:p>
    <w:p w:rsidR="00480F9E" w:rsidRPr="00480F9E" w:rsidRDefault="00480F9E" w:rsidP="00480F9E">
      <w:pPr>
        <w:spacing w:after="0" w:line="240" w:lineRule="auto"/>
        <w:outlineLvl w:val="0"/>
        <w:rPr>
          <w:rFonts w:eastAsia="Times New Roman" w:cs="Times New Roman"/>
          <w:kern w:val="36"/>
          <w:sz w:val="24"/>
          <w:szCs w:val="28"/>
          <w:lang w:val="kk-KZ" w:eastAsia="ru-RU"/>
        </w:rPr>
      </w:pPr>
      <w:r w:rsidRPr="00480F9E">
        <w:rPr>
          <w:rFonts w:eastAsia="Times New Roman" w:cs="Times New Roman"/>
          <w:kern w:val="36"/>
          <w:sz w:val="24"/>
          <w:szCs w:val="28"/>
          <w:lang w:val="kk-KZ" w:eastAsia="ru-RU"/>
        </w:rPr>
        <w:t>Сабақ жүргізу әдістемесін жетілдіру, заманауи технологияларды, АКТ қолдану;</w:t>
      </w:r>
    </w:p>
    <w:p w:rsidR="00480F9E" w:rsidRPr="00480F9E" w:rsidRDefault="00480F9E" w:rsidP="00480F9E">
      <w:pPr>
        <w:spacing w:after="0" w:line="240" w:lineRule="auto"/>
        <w:outlineLvl w:val="0"/>
        <w:rPr>
          <w:rFonts w:eastAsia="Times New Roman" w:cs="Times New Roman"/>
          <w:kern w:val="36"/>
          <w:sz w:val="24"/>
          <w:szCs w:val="28"/>
          <w:lang w:val="kk-KZ" w:eastAsia="ru-RU"/>
        </w:rPr>
      </w:pPr>
      <w:r w:rsidRPr="00480F9E">
        <w:rPr>
          <w:rFonts w:eastAsia="Times New Roman" w:cs="Times New Roman"/>
          <w:kern w:val="36"/>
          <w:sz w:val="24"/>
          <w:szCs w:val="28"/>
          <w:lang w:val="kk-KZ" w:eastAsia="ru-RU"/>
        </w:rPr>
        <w:t>Эстетикалық цикл пәндерін оқуға ынтасы жоғары оқушылармен жұмысты жалғастыру;</w:t>
      </w:r>
    </w:p>
    <w:p w:rsidR="00480F9E" w:rsidRPr="00480F9E" w:rsidRDefault="00480F9E" w:rsidP="00480F9E">
      <w:pPr>
        <w:spacing w:after="0" w:line="240" w:lineRule="auto"/>
        <w:outlineLvl w:val="0"/>
        <w:rPr>
          <w:rFonts w:eastAsia="Times New Roman" w:cs="Times New Roman"/>
          <w:kern w:val="36"/>
          <w:sz w:val="24"/>
          <w:szCs w:val="28"/>
          <w:lang w:val="kk-KZ" w:eastAsia="ru-RU"/>
        </w:rPr>
      </w:pPr>
      <w:r w:rsidRPr="00480F9E">
        <w:rPr>
          <w:rFonts w:eastAsia="Times New Roman" w:cs="Times New Roman"/>
          <w:kern w:val="36"/>
          <w:sz w:val="24"/>
          <w:szCs w:val="28"/>
          <w:lang w:val="kk-KZ" w:eastAsia="ru-RU"/>
        </w:rPr>
        <w:t>Кәсіби шеберлікті арттыру үшін жұмыс жасау</w:t>
      </w:r>
    </w:p>
    <w:p w:rsidR="00480F9E" w:rsidRPr="00480F9E" w:rsidRDefault="00480F9E" w:rsidP="00480F9E">
      <w:pPr>
        <w:spacing w:after="0" w:line="240" w:lineRule="auto"/>
        <w:outlineLvl w:val="0"/>
        <w:rPr>
          <w:rFonts w:eastAsia="Times New Roman" w:cs="Times New Roman"/>
          <w:kern w:val="36"/>
          <w:sz w:val="24"/>
          <w:szCs w:val="28"/>
          <w:lang w:val="kk-KZ" w:eastAsia="ru-RU"/>
        </w:rPr>
      </w:pPr>
      <w:r>
        <w:rPr>
          <w:rFonts w:eastAsia="Times New Roman" w:cs="Times New Roman"/>
          <w:kern w:val="36"/>
          <w:sz w:val="24"/>
          <w:szCs w:val="28"/>
          <w:lang w:val="kk-KZ" w:eastAsia="ru-RU"/>
        </w:rPr>
        <w:t xml:space="preserve"> </w:t>
      </w:r>
    </w:p>
    <w:p w:rsidR="00480F9E" w:rsidRPr="00480F9E" w:rsidRDefault="00480F9E" w:rsidP="00480F9E">
      <w:pPr>
        <w:spacing w:after="0" w:line="240" w:lineRule="auto"/>
        <w:outlineLvl w:val="0"/>
        <w:rPr>
          <w:rFonts w:eastAsia="Times New Roman" w:cs="Times New Roman"/>
          <w:kern w:val="36"/>
          <w:sz w:val="24"/>
          <w:szCs w:val="28"/>
          <w:lang w:val="kk-KZ" w:eastAsia="ru-RU"/>
        </w:rPr>
      </w:pPr>
      <w:r w:rsidRPr="00480F9E">
        <w:rPr>
          <w:rFonts w:eastAsia="Times New Roman" w:cs="Times New Roman"/>
          <w:kern w:val="36"/>
          <w:sz w:val="24"/>
          <w:szCs w:val="28"/>
          <w:lang w:val="kk-KZ" w:eastAsia="ru-RU"/>
        </w:rPr>
        <w:t>2023/2024 оқу жылына арналған ӘБ міндеттері</w:t>
      </w:r>
      <w:r>
        <w:rPr>
          <w:rFonts w:eastAsia="Times New Roman" w:cs="Times New Roman"/>
          <w:kern w:val="36"/>
          <w:sz w:val="24"/>
          <w:szCs w:val="28"/>
          <w:lang w:val="kk-KZ" w:eastAsia="ru-RU"/>
        </w:rPr>
        <w:t>:</w:t>
      </w:r>
    </w:p>
    <w:p w:rsidR="00480F9E" w:rsidRPr="00480F9E" w:rsidRDefault="00480F9E" w:rsidP="00480F9E">
      <w:pPr>
        <w:spacing w:after="0" w:line="240" w:lineRule="auto"/>
        <w:jc w:val="both"/>
        <w:outlineLvl w:val="0"/>
        <w:rPr>
          <w:rFonts w:eastAsia="Times New Roman" w:cs="Times New Roman"/>
          <w:kern w:val="36"/>
          <w:sz w:val="24"/>
          <w:szCs w:val="28"/>
          <w:lang w:val="kk-KZ" w:eastAsia="ru-RU"/>
        </w:rPr>
      </w:pPr>
      <w:r w:rsidRPr="00480F9E">
        <w:rPr>
          <w:rFonts w:eastAsia="Times New Roman" w:cs="Times New Roman"/>
          <w:kern w:val="36"/>
          <w:sz w:val="24"/>
          <w:szCs w:val="28"/>
          <w:lang w:val="kk-KZ" w:eastAsia="ru-RU"/>
        </w:rPr>
        <w:t>1) отандық және әлемдік мәдениетті, өнер туындылары мен әдебиетті эстетикалық қабылдауға, мәдениет пен өнер ескерткіштеріне, халық шығармашылығына ұқыпты қарауға тәрбиелеуге.</w:t>
      </w:r>
    </w:p>
    <w:p w:rsidR="00480F9E" w:rsidRPr="00480F9E" w:rsidRDefault="00480F9E" w:rsidP="00480F9E">
      <w:pPr>
        <w:spacing w:after="0" w:line="240" w:lineRule="auto"/>
        <w:jc w:val="both"/>
        <w:outlineLvl w:val="0"/>
        <w:rPr>
          <w:rFonts w:eastAsia="Times New Roman" w:cs="Times New Roman"/>
          <w:kern w:val="36"/>
          <w:sz w:val="24"/>
          <w:szCs w:val="28"/>
          <w:lang w:val="kk-KZ" w:eastAsia="ru-RU"/>
        </w:rPr>
      </w:pPr>
      <w:r w:rsidRPr="00480F9E">
        <w:rPr>
          <w:rFonts w:eastAsia="Times New Roman" w:cs="Times New Roman"/>
          <w:kern w:val="36"/>
          <w:sz w:val="24"/>
          <w:szCs w:val="28"/>
          <w:lang w:val="kk-KZ" w:eastAsia="ru-RU"/>
        </w:rPr>
        <w:t>2) көркем шығармашылықтың, қолданбалы өнердің әртүрлі түрлерінде білімдерін, іскерліктері мен дағдыларын кеңейтуге; көркемөнерпаздықты ұйымдастыра білуге құқығы бар.</w:t>
      </w:r>
    </w:p>
    <w:p w:rsidR="00480F9E" w:rsidRPr="00480F9E" w:rsidRDefault="00480F9E" w:rsidP="00480F9E">
      <w:pPr>
        <w:spacing w:after="0" w:line="240" w:lineRule="auto"/>
        <w:jc w:val="both"/>
        <w:outlineLvl w:val="0"/>
        <w:rPr>
          <w:rFonts w:eastAsia="Times New Roman" w:cs="Times New Roman"/>
          <w:kern w:val="36"/>
          <w:sz w:val="24"/>
          <w:szCs w:val="28"/>
          <w:lang w:val="kk-KZ" w:eastAsia="ru-RU"/>
        </w:rPr>
      </w:pPr>
      <w:r w:rsidRPr="00480F9E">
        <w:rPr>
          <w:rFonts w:eastAsia="Times New Roman" w:cs="Times New Roman"/>
          <w:kern w:val="36"/>
          <w:sz w:val="24"/>
          <w:szCs w:val="28"/>
          <w:lang w:val="kk-KZ" w:eastAsia="ru-RU"/>
        </w:rPr>
        <w:t>3) шығармашылық қызметтің әртүрлі түрлеріне сұлулықты енгізу қабілетіне тәрбиелеу; құрдастарымен және ересектермен қарым-қатынаста оқу, Еңбек, бос уақыт; сыртқы және ішкі мәдениетті үйлестіруге, көркемдік талғамды көрсетуге,</w:t>
      </w:r>
      <w:r>
        <w:rPr>
          <w:rFonts w:eastAsia="Times New Roman" w:cs="Times New Roman"/>
          <w:kern w:val="36"/>
          <w:sz w:val="24"/>
          <w:szCs w:val="28"/>
          <w:lang w:val="kk-KZ" w:eastAsia="ru-RU"/>
        </w:rPr>
        <w:t xml:space="preserve"> сәнді ақылмен ұстануға ұмтылу.</w:t>
      </w:r>
    </w:p>
    <w:p w:rsidR="00480F9E" w:rsidRPr="00480F9E" w:rsidRDefault="00480F9E" w:rsidP="00480F9E">
      <w:pPr>
        <w:spacing w:after="0" w:line="240" w:lineRule="auto"/>
        <w:outlineLvl w:val="0"/>
        <w:rPr>
          <w:rFonts w:eastAsia="Times New Roman" w:cs="Times New Roman"/>
          <w:kern w:val="36"/>
          <w:sz w:val="24"/>
          <w:szCs w:val="28"/>
          <w:lang w:val="kk-KZ" w:eastAsia="ru-RU"/>
        </w:rPr>
      </w:pPr>
      <w:r w:rsidRPr="00480F9E">
        <w:rPr>
          <w:rFonts w:eastAsia="Times New Roman" w:cs="Times New Roman"/>
          <w:kern w:val="36"/>
          <w:sz w:val="24"/>
          <w:szCs w:val="28"/>
          <w:lang w:val="kk-KZ" w:eastAsia="ru-RU"/>
        </w:rPr>
        <w:t>4) оқушыларға денсаулықты сақтауға және нығайтуға бағытталған салауатты өмір салты дағдыларын үйрету.</w:t>
      </w:r>
    </w:p>
    <w:p w:rsidR="00480F9E" w:rsidRPr="00480F9E" w:rsidRDefault="00480F9E" w:rsidP="00480F9E">
      <w:pPr>
        <w:spacing w:after="0" w:line="240" w:lineRule="auto"/>
        <w:outlineLvl w:val="0"/>
        <w:rPr>
          <w:rFonts w:eastAsia="Times New Roman" w:cs="Times New Roman"/>
          <w:kern w:val="36"/>
          <w:sz w:val="24"/>
          <w:szCs w:val="28"/>
          <w:lang w:val="kk-KZ" w:eastAsia="ru-RU"/>
        </w:rPr>
      </w:pPr>
      <w:r w:rsidRPr="00480F9E">
        <w:rPr>
          <w:rFonts w:eastAsia="Times New Roman" w:cs="Times New Roman"/>
          <w:kern w:val="36"/>
          <w:sz w:val="24"/>
          <w:szCs w:val="28"/>
          <w:lang w:val="kk-KZ" w:eastAsia="ru-RU"/>
        </w:rPr>
        <w:t xml:space="preserve"> </w:t>
      </w:r>
    </w:p>
    <w:p w:rsidR="00480F9E" w:rsidRPr="00480F9E" w:rsidRDefault="00480F9E" w:rsidP="00480F9E">
      <w:pPr>
        <w:spacing w:after="0" w:line="240" w:lineRule="auto"/>
        <w:outlineLvl w:val="0"/>
        <w:rPr>
          <w:rFonts w:eastAsia="Times New Roman" w:cs="Times New Roman"/>
          <w:kern w:val="36"/>
          <w:sz w:val="24"/>
          <w:szCs w:val="28"/>
          <w:lang w:val="kk-KZ" w:eastAsia="ru-RU"/>
        </w:rPr>
      </w:pPr>
      <w:r w:rsidRPr="00480F9E">
        <w:rPr>
          <w:rFonts w:eastAsia="Times New Roman" w:cs="Times New Roman"/>
          <w:kern w:val="36"/>
          <w:sz w:val="24"/>
          <w:szCs w:val="28"/>
          <w:lang w:val="kk-KZ" w:eastAsia="ru-RU"/>
        </w:rPr>
        <w:t>Мұғалімдердің педагогикалық шеберлігін, олардың кәсіби деңгейін жетілдіру бойынша  келесі жұмысты жалғастыру:</w:t>
      </w:r>
    </w:p>
    <w:p w:rsidR="00480F9E" w:rsidRPr="00480F9E" w:rsidRDefault="00480F9E" w:rsidP="00480F9E">
      <w:pPr>
        <w:spacing w:after="0" w:line="240" w:lineRule="auto"/>
        <w:outlineLvl w:val="0"/>
        <w:rPr>
          <w:rFonts w:eastAsia="Times New Roman" w:cs="Times New Roman"/>
          <w:kern w:val="36"/>
          <w:sz w:val="24"/>
          <w:szCs w:val="28"/>
          <w:lang w:val="kk-KZ" w:eastAsia="ru-RU"/>
        </w:rPr>
      </w:pPr>
      <w:r w:rsidRPr="00480F9E">
        <w:rPr>
          <w:rFonts w:eastAsia="Times New Roman" w:cs="Times New Roman"/>
          <w:kern w:val="36"/>
          <w:sz w:val="24"/>
          <w:szCs w:val="28"/>
          <w:lang w:val="kk-KZ" w:eastAsia="ru-RU"/>
        </w:rPr>
        <w:t>* Әдістемелік кеңестерде сөз сөйлеу;</w:t>
      </w:r>
    </w:p>
    <w:p w:rsidR="00480F9E" w:rsidRPr="00480F9E" w:rsidRDefault="00480F9E" w:rsidP="00480F9E">
      <w:pPr>
        <w:spacing w:after="0" w:line="240" w:lineRule="auto"/>
        <w:outlineLvl w:val="0"/>
        <w:rPr>
          <w:rFonts w:eastAsia="Times New Roman" w:cs="Times New Roman"/>
          <w:kern w:val="36"/>
          <w:sz w:val="24"/>
          <w:szCs w:val="28"/>
          <w:lang w:val="kk-KZ" w:eastAsia="ru-RU"/>
        </w:rPr>
      </w:pPr>
      <w:r w:rsidRPr="00480F9E">
        <w:rPr>
          <w:rFonts w:eastAsia="Times New Roman" w:cs="Times New Roman"/>
          <w:kern w:val="36"/>
          <w:sz w:val="24"/>
          <w:szCs w:val="28"/>
          <w:lang w:val="kk-KZ" w:eastAsia="ru-RU"/>
        </w:rPr>
        <w:t>* Педагогикалық кеңестерде сөз сөйлеу;</w:t>
      </w:r>
    </w:p>
    <w:p w:rsidR="00480F9E" w:rsidRPr="00480F9E" w:rsidRDefault="00480F9E" w:rsidP="00480F9E">
      <w:pPr>
        <w:spacing w:after="0" w:line="240" w:lineRule="auto"/>
        <w:outlineLvl w:val="0"/>
        <w:rPr>
          <w:rFonts w:eastAsia="Times New Roman" w:cs="Times New Roman"/>
          <w:kern w:val="36"/>
          <w:sz w:val="24"/>
          <w:szCs w:val="28"/>
          <w:lang w:val="kk-KZ" w:eastAsia="ru-RU"/>
        </w:rPr>
      </w:pPr>
      <w:r w:rsidRPr="00480F9E">
        <w:rPr>
          <w:rFonts w:eastAsia="Times New Roman" w:cs="Times New Roman"/>
          <w:kern w:val="36"/>
          <w:sz w:val="24"/>
          <w:szCs w:val="28"/>
          <w:lang w:val="kk-KZ" w:eastAsia="ru-RU"/>
        </w:rPr>
        <w:t>* Өзін-өзі тәрбиелеу тақырыбы бойынша жұмыстар;</w:t>
      </w:r>
    </w:p>
    <w:p w:rsidR="00480F9E" w:rsidRPr="00480F9E" w:rsidRDefault="00480F9E" w:rsidP="00480F9E">
      <w:pPr>
        <w:spacing w:after="0" w:line="240" w:lineRule="auto"/>
        <w:outlineLvl w:val="0"/>
        <w:rPr>
          <w:rFonts w:eastAsia="Times New Roman" w:cs="Times New Roman"/>
          <w:kern w:val="36"/>
          <w:sz w:val="24"/>
          <w:szCs w:val="28"/>
          <w:lang w:val="kk-KZ" w:eastAsia="ru-RU"/>
        </w:rPr>
      </w:pPr>
      <w:r w:rsidRPr="00480F9E">
        <w:rPr>
          <w:rFonts w:eastAsia="Times New Roman" w:cs="Times New Roman"/>
          <w:kern w:val="36"/>
          <w:sz w:val="24"/>
          <w:szCs w:val="28"/>
          <w:lang w:val="kk-KZ" w:eastAsia="ru-RU"/>
        </w:rPr>
        <w:t>* Шығармашылық есептермен;</w:t>
      </w:r>
    </w:p>
    <w:p w:rsidR="00480F9E" w:rsidRPr="00480F9E" w:rsidRDefault="00480F9E" w:rsidP="00480F9E">
      <w:pPr>
        <w:spacing w:after="0" w:line="240" w:lineRule="auto"/>
        <w:outlineLvl w:val="0"/>
        <w:rPr>
          <w:rFonts w:eastAsia="Times New Roman" w:cs="Times New Roman"/>
          <w:kern w:val="36"/>
          <w:sz w:val="24"/>
          <w:szCs w:val="28"/>
          <w:lang w:val="kk-KZ" w:eastAsia="ru-RU"/>
        </w:rPr>
      </w:pPr>
      <w:r w:rsidRPr="00480F9E">
        <w:rPr>
          <w:rFonts w:eastAsia="Times New Roman" w:cs="Times New Roman"/>
          <w:kern w:val="36"/>
          <w:sz w:val="24"/>
          <w:szCs w:val="28"/>
          <w:lang w:val="kk-KZ" w:eastAsia="ru-RU"/>
        </w:rPr>
        <w:t>* Мерзімді басылымдардағы жарияланымдар;</w:t>
      </w:r>
    </w:p>
    <w:p w:rsidR="00480F9E" w:rsidRPr="00480F9E" w:rsidRDefault="00480F9E" w:rsidP="00480F9E">
      <w:pPr>
        <w:spacing w:after="0" w:line="240" w:lineRule="auto"/>
        <w:outlineLvl w:val="0"/>
        <w:rPr>
          <w:rFonts w:eastAsia="Times New Roman" w:cs="Times New Roman"/>
          <w:kern w:val="36"/>
          <w:sz w:val="24"/>
          <w:szCs w:val="28"/>
          <w:lang w:val="kk-KZ" w:eastAsia="ru-RU"/>
        </w:rPr>
      </w:pPr>
      <w:r w:rsidRPr="00480F9E">
        <w:rPr>
          <w:rFonts w:eastAsia="Times New Roman" w:cs="Times New Roman"/>
          <w:kern w:val="36"/>
          <w:sz w:val="24"/>
          <w:szCs w:val="28"/>
          <w:lang w:val="kk-KZ" w:eastAsia="ru-RU"/>
        </w:rPr>
        <w:t>* Пән мұғалімдеріне арналған ашық сабақтар;</w:t>
      </w:r>
    </w:p>
    <w:p w:rsidR="00480F9E" w:rsidRPr="00480F9E" w:rsidRDefault="00480F9E" w:rsidP="00480F9E">
      <w:pPr>
        <w:spacing w:after="0" w:line="240" w:lineRule="auto"/>
        <w:outlineLvl w:val="0"/>
        <w:rPr>
          <w:rFonts w:eastAsia="Times New Roman" w:cs="Times New Roman"/>
          <w:kern w:val="36"/>
          <w:sz w:val="24"/>
          <w:szCs w:val="28"/>
          <w:lang w:val="kk-KZ" w:eastAsia="ru-RU"/>
        </w:rPr>
      </w:pPr>
      <w:r w:rsidRPr="00480F9E">
        <w:rPr>
          <w:rFonts w:eastAsia="Times New Roman" w:cs="Times New Roman"/>
          <w:kern w:val="36"/>
          <w:sz w:val="24"/>
          <w:szCs w:val="28"/>
          <w:lang w:val="kk-KZ" w:eastAsia="ru-RU"/>
        </w:rPr>
        <w:t>* Эстетикалық циклдің онкүндігін өткізу;</w:t>
      </w:r>
    </w:p>
    <w:p w:rsidR="00480F9E" w:rsidRPr="00480F9E" w:rsidRDefault="00480F9E" w:rsidP="00480F9E">
      <w:pPr>
        <w:spacing w:after="0" w:line="240" w:lineRule="auto"/>
        <w:outlineLvl w:val="0"/>
        <w:rPr>
          <w:rFonts w:eastAsia="Times New Roman" w:cs="Times New Roman"/>
          <w:kern w:val="36"/>
          <w:sz w:val="24"/>
          <w:szCs w:val="28"/>
          <w:lang w:val="kk-KZ" w:eastAsia="ru-RU"/>
        </w:rPr>
      </w:pPr>
      <w:r w:rsidRPr="00480F9E">
        <w:rPr>
          <w:rFonts w:eastAsia="Times New Roman" w:cs="Times New Roman"/>
          <w:kern w:val="36"/>
          <w:sz w:val="24"/>
          <w:szCs w:val="28"/>
          <w:lang w:val="kk-KZ" w:eastAsia="ru-RU"/>
        </w:rPr>
        <w:t>* Біліктілікті арттыру курстарында оқыту;</w:t>
      </w:r>
    </w:p>
    <w:p w:rsidR="00480F9E" w:rsidRPr="00480F9E" w:rsidRDefault="00480F9E" w:rsidP="00480F9E">
      <w:pPr>
        <w:spacing w:after="0" w:line="240" w:lineRule="auto"/>
        <w:outlineLvl w:val="0"/>
        <w:rPr>
          <w:rFonts w:eastAsia="Times New Roman" w:cs="Times New Roman"/>
          <w:kern w:val="36"/>
          <w:sz w:val="24"/>
          <w:szCs w:val="28"/>
          <w:lang w:val="kk-KZ" w:eastAsia="ru-RU"/>
        </w:rPr>
      </w:pPr>
      <w:r w:rsidRPr="00480F9E">
        <w:rPr>
          <w:rFonts w:eastAsia="Times New Roman" w:cs="Times New Roman"/>
          <w:kern w:val="36"/>
          <w:sz w:val="24"/>
          <w:szCs w:val="28"/>
          <w:lang w:val="kk-KZ" w:eastAsia="ru-RU"/>
        </w:rPr>
        <w:t>* Педагогикалық шеберлік конкурстарына қатысу.</w:t>
      </w:r>
    </w:p>
    <w:p w:rsidR="00480F9E" w:rsidRPr="00480F9E" w:rsidRDefault="00480F9E" w:rsidP="00480F9E">
      <w:pPr>
        <w:spacing w:after="0" w:line="240" w:lineRule="auto"/>
        <w:outlineLvl w:val="0"/>
        <w:rPr>
          <w:rFonts w:eastAsia="Times New Roman" w:cs="Times New Roman"/>
          <w:kern w:val="36"/>
          <w:sz w:val="24"/>
          <w:szCs w:val="28"/>
          <w:lang w:val="kk-KZ" w:eastAsia="ru-RU"/>
        </w:rPr>
      </w:pPr>
      <w:r>
        <w:rPr>
          <w:rFonts w:eastAsia="Times New Roman" w:cs="Times New Roman"/>
          <w:kern w:val="36"/>
          <w:sz w:val="24"/>
          <w:szCs w:val="28"/>
          <w:lang w:val="kk-KZ" w:eastAsia="ru-RU"/>
        </w:rPr>
        <w:t xml:space="preserve"> </w:t>
      </w:r>
    </w:p>
    <w:p w:rsidR="00480F9E" w:rsidRPr="00480F9E" w:rsidRDefault="00480F9E" w:rsidP="00480F9E">
      <w:pPr>
        <w:spacing w:after="0" w:line="240" w:lineRule="auto"/>
        <w:outlineLvl w:val="0"/>
        <w:rPr>
          <w:rFonts w:eastAsia="Times New Roman" w:cs="Times New Roman"/>
          <w:kern w:val="36"/>
          <w:sz w:val="24"/>
          <w:szCs w:val="28"/>
          <w:lang w:val="kk-KZ" w:eastAsia="ru-RU"/>
        </w:rPr>
      </w:pPr>
      <w:r w:rsidRPr="00480F9E">
        <w:rPr>
          <w:rFonts w:eastAsia="Times New Roman" w:cs="Times New Roman"/>
          <w:kern w:val="36"/>
          <w:sz w:val="24"/>
          <w:szCs w:val="28"/>
          <w:lang w:val="kk-KZ" w:eastAsia="ru-RU"/>
        </w:rPr>
        <w:t>Әдістемелік бірлестік қызметінің бағыттары</w:t>
      </w:r>
    </w:p>
    <w:p w:rsidR="00480F9E" w:rsidRPr="00480F9E" w:rsidRDefault="00480F9E" w:rsidP="00480F9E">
      <w:pPr>
        <w:spacing w:after="0" w:line="240" w:lineRule="auto"/>
        <w:outlineLvl w:val="0"/>
        <w:rPr>
          <w:rFonts w:eastAsia="Times New Roman" w:cs="Times New Roman"/>
          <w:kern w:val="36"/>
          <w:sz w:val="24"/>
          <w:szCs w:val="28"/>
          <w:lang w:val="kk-KZ" w:eastAsia="ru-RU"/>
        </w:rPr>
      </w:pPr>
      <w:r w:rsidRPr="00480F9E">
        <w:rPr>
          <w:rFonts w:eastAsia="Times New Roman" w:cs="Times New Roman"/>
          <w:kern w:val="36"/>
          <w:sz w:val="24"/>
          <w:szCs w:val="28"/>
          <w:lang w:val="kk-KZ" w:eastAsia="ru-RU"/>
        </w:rPr>
        <w:t>Пәндер бойынша білім беру қызметінің нәтижелерін талдау (дене шынықтыру, технология, музыка, сурет салу)</w:t>
      </w:r>
    </w:p>
    <w:p w:rsidR="00480F9E" w:rsidRPr="00480F9E" w:rsidRDefault="00480F9E" w:rsidP="00480F9E">
      <w:pPr>
        <w:spacing w:after="0" w:line="240" w:lineRule="auto"/>
        <w:outlineLvl w:val="0"/>
        <w:rPr>
          <w:rFonts w:eastAsia="Times New Roman" w:cs="Times New Roman"/>
          <w:kern w:val="36"/>
          <w:sz w:val="24"/>
          <w:szCs w:val="28"/>
          <w:lang w:val="kk-KZ" w:eastAsia="ru-RU"/>
        </w:rPr>
      </w:pPr>
      <w:r w:rsidRPr="00480F9E">
        <w:rPr>
          <w:rFonts w:eastAsia="Times New Roman" w:cs="Times New Roman"/>
          <w:kern w:val="36"/>
          <w:sz w:val="24"/>
          <w:szCs w:val="28"/>
          <w:lang w:val="kk-KZ" w:eastAsia="ru-RU"/>
        </w:rPr>
        <w:t>Пәндер бойынша ашық сабақтар және ашық сыныптан тыс іс-шаралар өткізу.</w:t>
      </w:r>
    </w:p>
    <w:p w:rsidR="00480F9E" w:rsidRPr="00480F9E" w:rsidRDefault="00480F9E" w:rsidP="00480F9E">
      <w:pPr>
        <w:spacing w:after="0" w:line="240" w:lineRule="auto"/>
        <w:outlineLvl w:val="0"/>
        <w:rPr>
          <w:rFonts w:eastAsia="Times New Roman" w:cs="Times New Roman"/>
          <w:kern w:val="36"/>
          <w:sz w:val="24"/>
          <w:szCs w:val="28"/>
          <w:lang w:val="kk-KZ" w:eastAsia="ru-RU"/>
        </w:rPr>
      </w:pPr>
      <w:r w:rsidRPr="00480F9E">
        <w:rPr>
          <w:rFonts w:eastAsia="Times New Roman" w:cs="Times New Roman"/>
          <w:kern w:val="36"/>
          <w:sz w:val="24"/>
          <w:szCs w:val="28"/>
          <w:lang w:val="kk-KZ" w:eastAsia="ru-RU"/>
        </w:rPr>
        <w:t>Оқу пәндерін оқыту әдістемесі мәселелері бойынша баяндамаларды дайындау және талқылау, мұғалімдердің біліктілік разрядын арттыру.</w:t>
      </w:r>
    </w:p>
    <w:p w:rsidR="00480F9E" w:rsidRPr="00480F9E" w:rsidRDefault="00480F9E" w:rsidP="00480F9E">
      <w:pPr>
        <w:spacing w:after="0" w:line="240" w:lineRule="auto"/>
        <w:outlineLvl w:val="0"/>
        <w:rPr>
          <w:rFonts w:eastAsia="Times New Roman" w:cs="Times New Roman"/>
          <w:kern w:val="36"/>
          <w:sz w:val="24"/>
          <w:szCs w:val="28"/>
          <w:lang w:val="kk-KZ" w:eastAsia="ru-RU"/>
        </w:rPr>
      </w:pPr>
      <w:r w:rsidRPr="00480F9E">
        <w:rPr>
          <w:rFonts w:eastAsia="Times New Roman" w:cs="Times New Roman"/>
          <w:kern w:val="36"/>
          <w:sz w:val="24"/>
          <w:szCs w:val="28"/>
          <w:lang w:val="kk-KZ" w:eastAsia="ru-RU"/>
        </w:rPr>
        <w:t>Бағдарламаның түбегейлі маңызды мәселелерін баяндау әдістемесі бойынша баяндамаларды талқылау, күнтізбелік-тақырыптық жоспарларды талқылау және бекіту.</w:t>
      </w:r>
    </w:p>
    <w:p w:rsidR="00480F9E" w:rsidRPr="00480F9E" w:rsidRDefault="00480F9E" w:rsidP="00480F9E">
      <w:pPr>
        <w:spacing w:after="0" w:line="240" w:lineRule="auto"/>
        <w:outlineLvl w:val="0"/>
        <w:rPr>
          <w:rFonts w:eastAsia="Times New Roman" w:cs="Times New Roman"/>
          <w:kern w:val="36"/>
          <w:sz w:val="24"/>
          <w:szCs w:val="28"/>
          <w:lang w:val="kk-KZ" w:eastAsia="ru-RU"/>
        </w:rPr>
      </w:pPr>
      <w:r w:rsidRPr="00480F9E">
        <w:rPr>
          <w:rFonts w:eastAsia="Times New Roman" w:cs="Times New Roman"/>
          <w:kern w:val="36"/>
          <w:sz w:val="24"/>
          <w:szCs w:val="28"/>
          <w:lang w:val="kk-KZ" w:eastAsia="ru-RU"/>
        </w:rPr>
        <w:t>Оқу сабақтарының жекелеген түрлерін өткізу әдістемесін және оларға дидактикалық материалдардың мазмұнын талқылау.</w:t>
      </w:r>
    </w:p>
    <w:p w:rsidR="00480F9E" w:rsidRPr="00480F9E" w:rsidRDefault="00480F9E" w:rsidP="00480F9E">
      <w:pPr>
        <w:spacing w:after="0" w:line="240" w:lineRule="auto"/>
        <w:outlineLvl w:val="0"/>
        <w:rPr>
          <w:rFonts w:eastAsia="Times New Roman" w:cs="Times New Roman"/>
          <w:kern w:val="36"/>
          <w:sz w:val="24"/>
          <w:szCs w:val="28"/>
          <w:lang w:val="kk-KZ" w:eastAsia="ru-RU"/>
        </w:rPr>
      </w:pPr>
      <w:r w:rsidRPr="00480F9E">
        <w:rPr>
          <w:rFonts w:eastAsia="Times New Roman" w:cs="Times New Roman"/>
          <w:kern w:val="36"/>
          <w:sz w:val="24"/>
          <w:szCs w:val="28"/>
          <w:lang w:val="kk-KZ" w:eastAsia="ru-RU"/>
        </w:rPr>
        <w:t>Оқытудың көрнекілігін арттыру құралдарын әзірлеу және жетілдіру.</w:t>
      </w:r>
    </w:p>
    <w:p w:rsidR="00480F9E" w:rsidRPr="00480F9E" w:rsidRDefault="00480F9E" w:rsidP="00480F9E">
      <w:pPr>
        <w:spacing w:after="0" w:line="240" w:lineRule="auto"/>
        <w:outlineLvl w:val="0"/>
        <w:rPr>
          <w:rFonts w:eastAsia="Times New Roman" w:cs="Times New Roman"/>
          <w:kern w:val="36"/>
          <w:sz w:val="24"/>
          <w:szCs w:val="28"/>
          <w:lang w:val="kk-KZ" w:eastAsia="ru-RU"/>
        </w:rPr>
      </w:pPr>
      <w:r w:rsidRPr="00480F9E">
        <w:rPr>
          <w:rFonts w:eastAsia="Times New Roman" w:cs="Times New Roman"/>
          <w:kern w:val="36"/>
          <w:sz w:val="24"/>
          <w:szCs w:val="28"/>
          <w:lang w:val="kk-KZ" w:eastAsia="ru-RU"/>
        </w:rPr>
        <w:t>Тәжірибе алмасу және оқу пәндерін оқыту әдістемесін жетілдіру мақсатында әдістемелік бірлестіктің ішінде де, басқа әдістемелік бірлестіктердің мұғалімдері арасында да сабақтарға өзара қатысу.</w:t>
      </w:r>
    </w:p>
    <w:p w:rsidR="00480F9E" w:rsidRPr="00480F9E" w:rsidRDefault="00480F9E" w:rsidP="00480F9E">
      <w:pPr>
        <w:spacing w:after="0" w:line="240" w:lineRule="auto"/>
        <w:outlineLvl w:val="0"/>
        <w:rPr>
          <w:rFonts w:eastAsia="Times New Roman" w:cs="Times New Roman"/>
          <w:kern w:val="36"/>
          <w:sz w:val="24"/>
          <w:szCs w:val="28"/>
          <w:lang w:val="kk-KZ" w:eastAsia="ru-RU"/>
        </w:rPr>
      </w:pPr>
      <w:r w:rsidRPr="00480F9E">
        <w:rPr>
          <w:rFonts w:eastAsia="Times New Roman" w:cs="Times New Roman"/>
          <w:kern w:val="36"/>
          <w:sz w:val="24"/>
          <w:szCs w:val="28"/>
          <w:lang w:val="kk-KZ" w:eastAsia="ru-RU"/>
        </w:rPr>
        <w:lastRenderedPageBreak/>
        <w:t xml:space="preserve"> </w:t>
      </w:r>
    </w:p>
    <w:p w:rsidR="00480F9E" w:rsidRPr="00480F9E" w:rsidRDefault="00480F9E" w:rsidP="00480F9E">
      <w:pPr>
        <w:spacing w:after="0" w:line="240" w:lineRule="auto"/>
        <w:jc w:val="center"/>
        <w:outlineLvl w:val="0"/>
        <w:rPr>
          <w:rFonts w:eastAsia="Times New Roman" w:cs="Times New Roman"/>
          <w:b/>
          <w:kern w:val="36"/>
          <w:sz w:val="24"/>
          <w:szCs w:val="28"/>
          <w:lang w:val="kk-KZ" w:eastAsia="ru-RU"/>
        </w:rPr>
      </w:pPr>
      <w:r w:rsidRPr="00480F9E">
        <w:rPr>
          <w:rFonts w:eastAsia="Times New Roman" w:cs="Times New Roman"/>
          <w:b/>
          <w:kern w:val="36"/>
          <w:sz w:val="24"/>
          <w:szCs w:val="28"/>
          <w:lang w:val="kk-KZ" w:eastAsia="ru-RU"/>
        </w:rPr>
        <w:t>2023-2024 оқу жылына арналған</w:t>
      </w:r>
    </w:p>
    <w:p w:rsidR="00480F9E" w:rsidRPr="00480F9E" w:rsidRDefault="00480F9E" w:rsidP="00480F9E">
      <w:pPr>
        <w:spacing w:after="0" w:line="240" w:lineRule="auto"/>
        <w:jc w:val="center"/>
        <w:outlineLvl w:val="0"/>
        <w:rPr>
          <w:rFonts w:eastAsia="Times New Roman" w:cs="Times New Roman"/>
          <w:b/>
          <w:kern w:val="36"/>
          <w:sz w:val="24"/>
          <w:szCs w:val="28"/>
          <w:lang w:val="kk-KZ" w:eastAsia="ru-RU"/>
        </w:rPr>
      </w:pPr>
      <w:r w:rsidRPr="00480F9E">
        <w:rPr>
          <w:rFonts w:eastAsia="Times New Roman" w:cs="Times New Roman"/>
          <w:b/>
          <w:kern w:val="36"/>
          <w:sz w:val="24"/>
          <w:szCs w:val="28"/>
          <w:lang w:val="kk-KZ" w:eastAsia="ru-RU"/>
        </w:rPr>
        <w:t>әдістемелік бірлестік отырысының жоспары</w:t>
      </w:r>
    </w:p>
    <w:tbl>
      <w:tblPr>
        <w:tblW w:w="104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410"/>
        <w:gridCol w:w="4470"/>
        <w:gridCol w:w="1920"/>
        <w:gridCol w:w="1980"/>
      </w:tblGrid>
      <w:tr w:rsidR="00480F9E" w:rsidRPr="00480F9E" w:rsidTr="00480F9E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Мерзі</w:t>
            </w:r>
            <w:proofErr w:type="gram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м</w:t>
            </w:r>
            <w:proofErr w:type="gram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і</w:t>
            </w:r>
            <w:proofErr w:type="spellEnd"/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Мазмұны</w:t>
            </w:r>
            <w:proofErr w:type="spellEnd"/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Нысаны</w:t>
            </w:r>
            <w:proofErr w:type="spell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Жауапты</w:t>
            </w:r>
            <w:proofErr w:type="spellEnd"/>
          </w:p>
        </w:tc>
      </w:tr>
      <w:tr w:rsidR="00480F9E" w:rsidRPr="00480F9E" w:rsidTr="00480F9E">
        <w:tc>
          <w:tcPr>
            <w:tcW w:w="104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1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отырыс</w:t>
            </w:r>
            <w:proofErr w:type="spellEnd"/>
          </w:p>
        </w:tc>
      </w:tr>
      <w:tr w:rsidR="00480F9E" w:rsidRPr="00480F9E" w:rsidTr="00480F9E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Қыркүйек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1 2022-2023 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оқу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жылындағы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жұмыс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қорытындылары</w:t>
            </w:r>
            <w:proofErr w:type="spellEnd"/>
          </w:p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2 2023-2024 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оқу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жылына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арналғ</w:t>
            </w:r>
            <w:proofErr w:type="gram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ан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ж</w:t>
            </w:r>
            <w:proofErr w:type="gram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ұмыс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жоспарын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жасау</w:t>
            </w:r>
            <w:proofErr w:type="spellEnd"/>
          </w:p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3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Дарынды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және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үлгерімі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төмен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оқушылармен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жұмысты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ұйымдастыру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Есеп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.</w:t>
            </w:r>
          </w:p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 </w:t>
            </w:r>
          </w:p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 </w:t>
            </w:r>
          </w:p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Ұсынымдар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val="kk-KZ" w:eastAsia="ru-RU"/>
              </w:rPr>
              <w:t>Дюсекеева М.О.</w:t>
            </w:r>
          </w:p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 </w:t>
            </w:r>
          </w:p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 </w:t>
            </w:r>
          </w:p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val="kk-KZ" w:eastAsia="ru-RU"/>
              </w:rPr>
              <w:t>Пән мұғалімдер</w:t>
            </w:r>
          </w:p>
        </w:tc>
      </w:tr>
      <w:tr w:rsidR="00480F9E" w:rsidRPr="00480F9E" w:rsidTr="00480F9E">
        <w:tc>
          <w:tcPr>
            <w:tcW w:w="104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2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отырыс</w:t>
            </w:r>
            <w:proofErr w:type="spellEnd"/>
          </w:p>
        </w:tc>
      </w:tr>
      <w:tr w:rsidR="00480F9E" w:rsidRPr="00480F9E" w:rsidTr="00480F9E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Қазан</w:t>
            </w:r>
            <w:proofErr w:type="spellEnd"/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1.Эстетикалық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циклдің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онкүндігін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өткізу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жоспарын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құру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: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ашық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сабақтар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сыныптан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тыс</w:t>
            </w:r>
            <w:proofErr w:type="spellEnd"/>
            <w:proofErr w:type="gram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іс-шаралар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әдістемелік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апта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.</w:t>
            </w:r>
          </w:p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2.Жартыжылдықта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бі</w:t>
            </w:r>
            <w:proofErr w:type="gram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л</w:t>
            </w:r>
            <w:proofErr w:type="gram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ім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үзігін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өткізу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Талқылау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,</w:t>
            </w:r>
          </w:p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ұсынымдар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.</w:t>
            </w:r>
          </w:p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 </w:t>
            </w:r>
          </w:p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val="kk-KZ" w:eastAsia="ru-RU"/>
              </w:rPr>
              <w:t>Кульмагамбетова П.О.</w:t>
            </w:r>
          </w:p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 </w:t>
            </w:r>
          </w:p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val="kk-KZ" w:eastAsia="ru-RU"/>
              </w:rPr>
              <w:t>Пән мұғалімдер</w:t>
            </w:r>
          </w:p>
        </w:tc>
      </w:tr>
      <w:tr w:rsidR="00480F9E" w:rsidRPr="00480F9E" w:rsidTr="00480F9E">
        <w:tc>
          <w:tcPr>
            <w:tcW w:w="104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3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отырыс</w:t>
            </w:r>
            <w:proofErr w:type="spellEnd"/>
          </w:p>
        </w:tc>
      </w:tr>
      <w:tr w:rsidR="00480F9E" w:rsidRPr="00480F9E" w:rsidTr="00480F9E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Қаңтар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-</w:t>
            </w:r>
          </w:p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Ақпан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1.Онкүндіктің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нәтижелерін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талдау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.</w:t>
            </w:r>
          </w:p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2.1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жартыжылдықтағы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білім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үзігінің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н</w:t>
            </w:r>
            <w:proofErr w:type="gram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әтижелері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.</w:t>
            </w:r>
          </w:p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3.Қатысқан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сабақтарды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талдау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Есеп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.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Талқылау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,</w:t>
            </w:r>
          </w:p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ұсынымдар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.</w:t>
            </w:r>
          </w:p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 </w:t>
            </w:r>
          </w:p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 </w:t>
            </w:r>
          </w:p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0F9E" w:rsidRPr="00480F9E" w:rsidRDefault="00480F9E" w:rsidP="00480F9E">
            <w:pPr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="Times New Roman"/>
                <w:color w:val="333333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8"/>
                <w:lang w:val="kk-KZ" w:eastAsia="ru-RU"/>
              </w:rPr>
              <w:t>Смаилов М.С.</w:t>
            </w:r>
            <w:r w:rsidRPr="00480F9E">
              <w:rPr>
                <w:rFonts w:eastAsia="Times New Roman" w:cs="Times New Roman"/>
                <w:color w:val="333333"/>
                <w:sz w:val="24"/>
                <w:szCs w:val="28"/>
                <w:lang w:eastAsia="ru-RU"/>
              </w:rPr>
              <w:t>.</w:t>
            </w:r>
          </w:p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 </w:t>
            </w:r>
          </w:p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val="kk-KZ" w:eastAsia="ru-RU"/>
              </w:rPr>
              <w:t>Пән мұғалімдер</w:t>
            </w:r>
          </w:p>
        </w:tc>
      </w:tr>
      <w:tr w:rsidR="00480F9E" w:rsidRPr="00480F9E" w:rsidTr="00480F9E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97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Секция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аралық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жұмыс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.</w:t>
            </w:r>
          </w:p>
        </w:tc>
      </w:tr>
      <w:tr w:rsidR="00480F9E" w:rsidRPr="00480F9E" w:rsidTr="00480F9E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Қаңтар</w:t>
            </w:r>
            <w:proofErr w:type="spellEnd"/>
          </w:p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 </w:t>
            </w:r>
          </w:p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 </w:t>
            </w:r>
          </w:p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 </w:t>
            </w:r>
          </w:p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 </w:t>
            </w:r>
          </w:p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Ақпан</w:t>
            </w:r>
            <w:proofErr w:type="spellEnd"/>
            <w:proofErr w:type="gram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val="kk-KZ" w:eastAsia="ru-RU"/>
              </w:rPr>
              <w:t>1.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Оқытуда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жаңа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технологиялардың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қолданылуын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тексеру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мақсатында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сабақтарға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қатысу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.</w:t>
            </w:r>
          </w:p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val="kk-KZ" w:eastAsia="ru-RU"/>
              </w:rPr>
              <w:t>2.</w:t>
            </w:r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Жарты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жыл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ішінде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бағдарламаның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өтуі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туралы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ақпарат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.</w:t>
            </w:r>
          </w:p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val="kk-KZ" w:eastAsia="ru-RU"/>
              </w:rPr>
              <w:t>3.</w:t>
            </w:r>
            <w:proofErr w:type="spellStart"/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>Эстетикалық</w:t>
            </w:r>
            <w:proofErr w:type="spellEnd"/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цикл </w:t>
            </w:r>
            <w:r>
              <w:rPr>
                <w:rFonts w:eastAsia="Times New Roman" w:cs="Times New Roman"/>
                <w:sz w:val="24"/>
                <w:szCs w:val="28"/>
                <w:lang w:val="kk-KZ" w:eastAsia="ru-RU"/>
              </w:rPr>
              <w:t>апталық</w:t>
            </w:r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өткізу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Есеп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.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Талқылау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,</w:t>
            </w:r>
          </w:p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ұсынымдар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.</w:t>
            </w:r>
          </w:p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 </w:t>
            </w:r>
          </w:p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val="kk-KZ" w:eastAsia="ru-RU"/>
              </w:rPr>
              <w:t>Смаилов М.С.</w:t>
            </w:r>
          </w:p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 </w:t>
            </w:r>
          </w:p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 </w:t>
            </w:r>
          </w:p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val="kk-KZ" w:eastAsia="ru-RU"/>
              </w:rPr>
              <w:t>Пән мұғалімдер</w:t>
            </w:r>
          </w:p>
        </w:tc>
      </w:tr>
      <w:tr w:rsidR="00480F9E" w:rsidRPr="00480F9E" w:rsidTr="00480F9E">
        <w:tc>
          <w:tcPr>
            <w:tcW w:w="104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4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отырыс</w:t>
            </w:r>
            <w:proofErr w:type="spellEnd"/>
          </w:p>
        </w:tc>
      </w:tr>
      <w:tr w:rsidR="00480F9E" w:rsidRPr="00480F9E" w:rsidTr="00480F9E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Сәуір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1. 2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жартыжылдықта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п</w:t>
            </w:r>
            <w:proofErr w:type="gram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әндер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бойынша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білім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үзігін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өткізу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нысандарын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талқылау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.</w:t>
            </w:r>
          </w:p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val="kk-KZ" w:eastAsia="ru-RU"/>
              </w:rPr>
              <w:t>2</w:t>
            </w: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>.</w:t>
            </w:r>
            <w:proofErr w:type="spellStart"/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>Атқарылған</w:t>
            </w:r>
            <w:proofErr w:type="spellEnd"/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>жұмыс</w:t>
            </w:r>
            <w:proofErr w:type="spellEnd"/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>туралы</w:t>
            </w:r>
            <w:proofErr w:type="spellEnd"/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>есеп</w:t>
            </w:r>
            <w:proofErr w:type="spellEnd"/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. 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Есеп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.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Талқылау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,</w:t>
            </w:r>
          </w:p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ұсынымдар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.</w:t>
            </w:r>
          </w:p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 </w:t>
            </w:r>
          </w:p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val="kk-KZ" w:eastAsia="ru-RU"/>
              </w:rPr>
              <w:t>Дюсекеева М.О.</w:t>
            </w:r>
          </w:p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kk-KZ" w:eastAsia="ru-RU"/>
              </w:rPr>
            </w:pPr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 </w:t>
            </w:r>
          </w:p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val="kk-KZ" w:eastAsia="ru-RU"/>
              </w:rPr>
              <w:t>Пән мұғалімдер</w:t>
            </w:r>
          </w:p>
        </w:tc>
      </w:tr>
      <w:tr w:rsidR="00480F9E" w:rsidRPr="00480F9E" w:rsidTr="00480F9E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97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Секция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аралық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жұмыс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.</w:t>
            </w:r>
          </w:p>
        </w:tc>
      </w:tr>
      <w:tr w:rsidR="00480F9E" w:rsidRPr="00480F9E" w:rsidTr="00480F9E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Сәуі</w:t>
            </w:r>
            <w:proofErr w:type="gram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val="kk-KZ" w:eastAsia="ru-RU"/>
              </w:rPr>
              <w:t>1.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Пәндер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бойынша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білімнің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қорытынды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үзігін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 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өткізу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.</w:t>
            </w:r>
          </w:p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val="kk-KZ" w:eastAsia="ru-RU"/>
              </w:rPr>
              <w:t>2.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Оқу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бағдарламаларының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орындалуын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тексеру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.</w:t>
            </w:r>
          </w:p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val="kk-KZ" w:eastAsia="ru-RU"/>
              </w:rPr>
              <w:t>3.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Атқарылған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жұмыс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бойынша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 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есепке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дайындық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.</w:t>
            </w:r>
          </w:p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val="kk-KZ" w:eastAsia="ru-RU"/>
              </w:rPr>
              <w:t>4.</w:t>
            </w:r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2023-2024 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оқу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жылындағы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жұмыс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қорытындысын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шығару</w:t>
            </w:r>
            <w:proofErr w:type="spellEnd"/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Есеп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.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Талқылау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,</w:t>
            </w:r>
          </w:p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ұсынымдар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.</w:t>
            </w:r>
          </w:p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0F9E" w:rsidRPr="00480F9E" w:rsidRDefault="002E6DCF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val="kk-KZ" w:eastAsia="ru-RU"/>
              </w:rPr>
              <w:t>Аубакиров А.Д.</w:t>
            </w:r>
          </w:p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 </w:t>
            </w:r>
          </w:p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 </w:t>
            </w:r>
          </w:p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val="kk-KZ" w:eastAsia="ru-RU"/>
              </w:rPr>
              <w:t>Пән мұғалімдер</w:t>
            </w:r>
          </w:p>
        </w:tc>
      </w:tr>
      <w:tr w:rsidR="00480F9E" w:rsidRPr="00480F9E" w:rsidTr="00480F9E">
        <w:tc>
          <w:tcPr>
            <w:tcW w:w="104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5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отырыс</w:t>
            </w:r>
            <w:proofErr w:type="spellEnd"/>
          </w:p>
        </w:tc>
      </w:tr>
      <w:tr w:rsidR="00480F9E" w:rsidRPr="00480F9E" w:rsidTr="00480F9E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Мамыр</w:t>
            </w:r>
            <w:proofErr w:type="spellEnd"/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1.Ә</w:t>
            </w:r>
            <w:proofErr w:type="gram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Б</w:t>
            </w:r>
            <w:proofErr w:type="gram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 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апталығын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талдау</w:t>
            </w:r>
            <w:proofErr w:type="spellEnd"/>
          </w:p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2.Ашық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сабақтарды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талдау</w:t>
            </w:r>
            <w:proofErr w:type="spellEnd"/>
          </w:p>
          <w:p w:rsid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kk-KZ" w:eastAsia="ru-RU"/>
              </w:rPr>
            </w:pPr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3.2024-2025 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оқу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жылына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арналған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жоспарды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талқылау</w:t>
            </w:r>
            <w:proofErr w:type="spellEnd"/>
          </w:p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val="kk-KZ" w:eastAsia="ru-RU"/>
              </w:rPr>
              <w:t>4.Дарынды оқушылармен жұмысын талдау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 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Есеп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. </w:t>
            </w: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Талқылау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,</w:t>
            </w:r>
          </w:p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ұсынымдар</w:t>
            </w:r>
            <w:proofErr w:type="spellEnd"/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.</w:t>
            </w:r>
          </w:p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480F9E">
              <w:rPr>
                <w:rFonts w:eastAsia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val="kk-KZ" w:eastAsia="ru-RU"/>
              </w:rPr>
              <w:t>Дюсекеева М.О.</w:t>
            </w:r>
          </w:p>
          <w:p w:rsidR="00480F9E" w:rsidRPr="00480F9E" w:rsidRDefault="00480F9E" w:rsidP="00480F9E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val="kk-KZ" w:eastAsia="ru-RU"/>
              </w:rPr>
              <w:t>Пән мұғалімдер</w:t>
            </w:r>
          </w:p>
        </w:tc>
      </w:tr>
    </w:tbl>
    <w:p w:rsidR="00DD42DC" w:rsidRDefault="00DD42DC" w:rsidP="00480F9E">
      <w:pPr>
        <w:spacing w:after="0" w:line="240" w:lineRule="auto"/>
        <w:rPr>
          <w:rFonts w:eastAsia="Times New Roman" w:cs="Times New Roman"/>
          <w:color w:val="3D3D3D"/>
          <w:sz w:val="24"/>
          <w:szCs w:val="28"/>
          <w:shd w:val="clear" w:color="auto" w:fill="99E99D"/>
          <w:lang w:val="kk-KZ" w:eastAsia="ru-RU"/>
        </w:rPr>
      </w:pPr>
    </w:p>
    <w:p w:rsidR="00480F9E" w:rsidRPr="00480F9E" w:rsidRDefault="00480F9E" w:rsidP="00480F9E">
      <w:pPr>
        <w:spacing w:after="0" w:line="240" w:lineRule="auto"/>
        <w:rPr>
          <w:rFonts w:cs="Times New Roman"/>
          <w:sz w:val="24"/>
          <w:szCs w:val="28"/>
          <w:lang w:val="kk-KZ"/>
        </w:rPr>
      </w:pPr>
    </w:p>
    <w:sectPr w:rsidR="00480F9E" w:rsidRPr="00480F9E" w:rsidSect="00E30C3F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E048F"/>
    <w:multiLevelType w:val="multilevel"/>
    <w:tmpl w:val="35BE2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73F"/>
    <w:rsid w:val="002E6DCF"/>
    <w:rsid w:val="00480F9E"/>
    <w:rsid w:val="0076073F"/>
    <w:rsid w:val="00DD42DC"/>
    <w:rsid w:val="00E3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0F9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F9E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80F9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0F9E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480F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0F9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0F9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F9E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80F9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0F9E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480F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0F9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1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2024-05-26T04:49:00Z</dcterms:created>
  <dcterms:modified xsi:type="dcterms:W3CDTF">2024-05-26T05:01:00Z</dcterms:modified>
</cp:coreProperties>
</file>